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F764" w14:textId="77777777" w:rsidR="00541B3F" w:rsidRDefault="00B604CB">
      <w:pPr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Agenda Achterhoek Board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541B3F" w14:paraId="13C84C62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E3CA746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7E9EA24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11-12-2025</w:t>
            </w:r>
          </w:p>
        </w:tc>
      </w:tr>
      <w:tr w:rsidR="00541B3F" w14:paraId="2A1B0737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6271543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4674DA9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10:00 - 12:00</w:t>
            </w:r>
          </w:p>
        </w:tc>
      </w:tr>
      <w:tr w:rsidR="00541B3F" w14:paraId="5C9E26D3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9F09302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D449F40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Ons Huis (Beukenlaan 30, 7255 DM HENGELO)</w:t>
            </w:r>
          </w:p>
        </w:tc>
      </w:tr>
      <w:tr w:rsidR="00541B3F" w14:paraId="7927C428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A445EEB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BFA3748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Mark Boumans</w:t>
            </w:r>
          </w:p>
        </w:tc>
      </w:tr>
      <w:tr w:rsidR="00541B3F" w14:paraId="7A7C3CE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59D2E3E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Toelichting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A03AFCD" w14:textId="77777777" w:rsidR="00541B3F" w:rsidRDefault="00B604CB">
            <w:pPr>
              <w:divId w:val="459375717"/>
            </w:pPr>
            <w:r>
              <w:rPr>
                <w:rFonts w:ascii="Calibri" w:hAnsi="Calibri" w:cs="Calibri"/>
              </w:rPr>
              <w:t>Dit is een Achterhoek Dag met aansluitend Lunch</w:t>
            </w:r>
          </w:p>
        </w:tc>
      </w:tr>
    </w:tbl>
    <w:p w14:paraId="0B39B726" w14:textId="77777777" w:rsidR="00541B3F" w:rsidRDefault="00541B3F">
      <w:pPr>
        <w:rPr>
          <w:rFonts w:ascii="Calibri" w:eastAsia="Times New Roman" w:hAnsi="Calibri" w:cs="Times New Roman"/>
          <w:sz w:val="18"/>
          <w:szCs w:val="18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541B3F" w14:paraId="017A008B" w14:textId="77777777">
        <w:tc>
          <w:tcPr>
            <w:tcW w:w="1124" w:type="dxa"/>
            <w:shd w:val="clear" w:color="auto" w:fill="E7E6E6" w:themeFill="background2"/>
          </w:tcPr>
          <w:p w14:paraId="4033F410" w14:textId="77777777" w:rsidR="00541B3F" w:rsidRDefault="00541B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2426D9B0" w14:textId="77777777" w:rsidR="00541B3F" w:rsidRDefault="00541B3F">
            <w:pPr>
              <w:rPr>
                <w:rFonts w:ascii="Calibri" w:eastAsia="Times New Roman" w:hAnsi="Calibri" w:cs="Times New Roman"/>
              </w:rPr>
            </w:pPr>
          </w:p>
        </w:tc>
      </w:tr>
      <w:tr w:rsidR="00541B3F" w14:paraId="5D587B6E" w14:textId="77777777">
        <w:tc>
          <w:tcPr>
            <w:tcW w:w="1124" w:type="dxa"/>
          </w:tcPr>
          <w:p w14:paraId="40739289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  <w:p w14:paraId="2CC97AE6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487C826D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Opening en mededelingen</w:t>
            </w:r>
          </w:p>
          <w:p w14:paraId="1CA76849" w14:textId="77777777" w:rsidR="00541B3F" w:rsidRDefault="00541B3F" w:rsidP="00B604CB">
            <w:pPr>
              <w:divId w:val="47963124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7B6263F6" w14:textId="77777777">
        <w:tc>
          <w:tcPr>
            <w:tcW w:w="1124" w:type="dxa"/>
          </w:tcPr>
          <w:p w14:paraId="26840CAB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  <w:p w14:paraId="32E6D091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5BDC1959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Terug en vooruitblik (mondeling I. Rensink)</w:t>
            </w:r>
          </w:p>
          <w:p w14:paraId="20230ACF" w14:textId="77777777" w:rsidR="00541B3F" w:rsidRDefault="00541B3F" w:rsidP="00B604CB">
            <w:pPr>
              <w:divId w:val="1177313023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454A3508" w14:textId="77777777">
        <w:tc>
          <w:tcPr>
            <w:tcW w:w="1124" w:type="dxa"/>
          </w:tcPr>
          <w:p w14:paraId="08A1E07D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  <w:p w14:paraId="452DC24C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0783C1DE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Regionale zienswijze Ontwerp-Nota Ruimte (E. Gosselink)</w:t>
            </w:r>
          </w:p>
          <w:p w14:paraId="78B7FBF7" w14:textId="77777777" w:rsidR="00541B3F" w:rsidRDefault="00541B3F" w:rsidP="00B604CB">
            <w:pPr>
              <w:divId w:val="990708991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624A78D1" w14:textId="77777777">
        <w:tc>
          <w:tcPr>
            <w:tcW w:w="1124" w:type="dxa"/>
          </w:tcPr>
          <w:p w14:paraId="4AE148F3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  <w:p w14:paraId="3FB87256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06A9EB5B" w14:textId="7836C257" w:rsidR="00541B3F" w:rsidRPr="00B604CB" w:rsidRDefault="00B604CB" w:rsidP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Conceptversie ‘MBO Talent Pact Achterhoek &amp; Twente’ (M. Koster)</w:t>
            </w:r>
          </w:p>
          <w:p w14:paraId="3FB6C904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675DF8A6" w14:textId="77777777">
        <w:tc>
          <w:tcPr>
            <w:tcW w:w="1124" w:type="dxa"/>
          </w:tcPr>
          <w:p w14:paraId="5E09C603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  <w:p w14:paraId="37FE43FF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30835E7C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Update Visie 2050, profilering en Regioplan NPVR (toelichting R. Buiting)</w:t>
            </w:r>
          </w:p>
          <w:p w14:paraId="556A3AC8" w14:textId="77777777" w:rsidR="00541B3F" w:rsidRDefault="00541B3F" w:rsidP="00B604CB">
            <w:pPr>
              <w:divId w:val="996797420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4C6E7245" w14:textId="77777777">
        <w:tc>
          <w:tcPr>
            <w:tcW w:w="1124" w:type="dxa"/>
          </w:tcPr>
          <w:p w14:paraId="1B18EB06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6</w:t>
            </w:r>
          </w:p>
          <w:p w14:paraId="25FCFC2E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7563309F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Hooflijnen programma werkbezoek minister F. Rijkaart (BZK)  21 januari</w:t>
            </w:r>
          </w:p>
          <w:p w14:paraId="23DC106A" w14:textId="77777777" w:rsidR="00541B3F" w:rsidRDefault="00541B3F" w:rsidP="00B604CB">
            <w:pPr>
              <w:divId w:val="1855163834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7E214F7B" w14:textId="77777777">
        <w:tc>
          <w:tcPr>
            <w:tcW w:w="1124" w:type="dxa"/>
          </w:tcPr>
          <w:p w14:paraId="4422B102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7</w:t>
            </w:r>
          </w:p>
          <w:p w14:paraId="01ED81CE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0F997AC7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Laatste puntjes op de i Achterhoek Raad 15 december onder anderen woordvoering</w:t>
            </w:r>
          </w:p>
          <w:p w14:paraId="614062F6" w14:textId="77777777" w:rsidR="00541B3F" w:rsidRDefault="00541B3F" w:rsidP="00B604CB">
            <w:pPr>
              <w:divId w:val="2126178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735E7A1B" w14:textId="77777777">
        <w:tc>
          <w:tcPr>
            <w:tcW w:w="1124" w:type="dxa"/>
          </w:tcPr>
          <w:p w14:paraId="5EF312E6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8</w:t>
            </w:r>
          </w:p>
          <w:p w14:paraId="2E28ED14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731BE4D7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Verzoek om financiële bijdrage aan lancering Achterhoek Verbindt (C. Nijhuis)</w:t>
            </w:r>
          </w:p>
          <w:p w14:paraId="42F95C80" w14:textId="77777777" w:rsidR="00541B3F" w:rsidRDefault="00541B3F" w:rsidP="00B604CB">
            <w:pPr>
              <w:divId w:val="1108614844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7FA4B800" w14:textId="77777777">
        <w:tc>
          <w:tcPr>
            <w:tcW w:w="1124" w:type="dxa"/>
          </w:tcPr>
          <w:p w14:paraId="0A7F5553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9</w:t>
            </w:r>
          </w:p>
          <w:p w14:paraId="51F8F9D6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579578C8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Project Realisatie Publieke Mobiliteitshub Varsseveld en aansluitende (fiets)infrastructuur</w:t>
            </w:r>
          </w:p>
          <w:p w14:paraId="7D6DFD8B" w14:textId="77777777" w:rsidR="00541B3F" w:rsidRDefault="00541B3F" w:rsidP="00B604CB">
            <w:pPr>
              <w:divId w:val="1717627607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657AC781" w14:textId="77777777">
        <w:tc>
          <w:tcPr>
            <w:tcW w:w="1124" w:type="dxa"/>
          </w:tcPr>
          <w:p w14:paraId="6D33D79A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10</w:t>
            </w:r>
          </w:p>
          <w:p w14:paraId="78E315AB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3AC34286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Project Regiocoördinator Tech.land</w:t>
            </w:r>
          </w:p>
          <w:p w14:paraId="60B39C29" w14:textId="77777777" w:rsidR="00541B3F" w:rsidRDefault="00541B3F" w:rsidP="00B604CB">
            <w:pPr>
              <w:divId w:val="483012390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6252AFEA" w14:textId="77777777">
        <w:tc>
          <w:tcPr>
            <w:tcW w:w="1124" w:type="dxa"/>
          </w:tcPr>
          <w:p w14:paraId="32448E4F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11</w:t>
            </w:r>
          </w:p>
          <w:p w14:paraId="0B143C80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2261BF23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Programma datagedreven Achterhoek (C. Nijhuis)</w:t>
            </w:r>
          </w:p>
          <w:p w14:paraId="467A7120" w14:textId="77777777" w:rsidR="00541B3F" w:rsidRDefault="00541B3F" w:rsidP="00B604CB">
            <w:pPr>
              <w:divId w:val="2098676644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0685748D" w14:textId="77777777">
        <w:tc>
          <w:tcPr>
            <w:tcW w:w="1124" w:type="dxa"/>
          </w:tcPr>
          <w:p w14:paraId="1933954D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12</w:t>
            </w:r>
          </w:p>
          <w:p w14:paraId="6AF37706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192A0908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Project Doorontwikkeling techniekdagen</w:t>
            </w:r>
          </w:p>
          <w:p w14:paraId="054D6E19" w14:textId="77777777" w:rsidR="00541B3F" w:rsidRDefault="00541B3F" w:rsidP="00B604CB">
            <w:pPr>
              <w:divId w:val="267617288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671186EC" w14:textId="77777777">
        <w:tc>
          <w:tcPr>
            <w:tcW w:w="1124" w:type="dxa"/>
          </w:tcPr>
          <w:p w14:paraId="48D4F2EE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13</w:t>
            </w:r>
          </w:p>
          <w:p w14:paraId="2C7866A9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22071ED6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Verslagen Achterhoek Board van 10 oktober, 16 oktober en 6 november 2025</w:t>
            </w:r>
          </w:p>
          <w:p w14:paraId="7FC2966B" w14:textId="77777777" w:rsidR="00541B3F" w:rsidRDefault="00541B3F" w:rsidP="00B604CB">
            <w:pPr>
              <w:divId w:val="1311850871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41B3F" w14:paraId="0BAAD5BE" w14:textId="77777777">
        <w:tc>
          <w:tcPr>
            <w:tcW w:w="1124" w:type="dxa"/>
          </w:tcPr>
          <w:p w14:paraId="2671F5E9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14</w:t>
            </w:r>
          </w:p>
          <w:p w14:paraId="7CF3ADE1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2B628075" w14:textId="77777777" w:rsidR="00541B3F" w:rsidRDefault="00B604C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Belangrijke data en rondvraag</w:t>
            </w:r>
          </w:p>
          <w:p w14:paraId="7CE6DBBF" w14:textId="77777777" w:rsidR="00541B3F" w:rsidRDefault="00B604CB">
            <w:pPr>
              <w:divId w:val="1660681265"/>
            </w:pPr>
            <w:r>
              <w:rPr>
                <w:rFonts w:ascii="Calibri" w:hAnsi="Calibri" w:cs="Calibri"/>
              </w:rPr>
              <w:t>15 december Achterhoek Raad</w:t>
            </w:r>
            <w:r>
              <w:rPr>
                <w:rFonts w:ascii="Calibri" w:hAnsi="Calibri" w:cs="Calibri"/>
              </w:rPr>
              <w:br/>
              <w:t>14 januari lunch met algemeen bestuur</w:t>
            </w:r>
            <w:r>
              <w:rPr>
                <w:rFonts w:ascii="Calibri" w:hAnsi="Calibri" w:cs="Calibri"/>
              </w:rPr>
              <w:br/>
              <w:t>21 januari werkbezoek minister van BZK Frank Rijkaart (middag) zie bijgevoegde gedachten over het programma.</w:t>
            </w:r>
            <w:r>
              <w:rPr>
                <w:rFonts w:ascii="Calibri" w:hAnsi="Calibri" w:cs="Calibri"/>
              </w:rPr>
              <w:br/>
              <w:t xml:space="preserve">28 januari (ochtend) Congres Achterhoek Monitor </w:t>
            </w:r>
            <w:hyperlink r:id="rId7" w:history="1">
              <w:r>
                <w:rPr>
                  <w:rStyle w:val="Hyperlink"/>
                  <w:rFonts w:ascii="Calibri" w:hAnsi="Calibri" w:cs="Calibri"/>
                </w:rPr>
                <w:t>save the date</w:t>
              </w:r>
            </w:hyperlink>
            <w:r>
              <w:rPr>
                <w:rFonts w:ascii="Calibri" w:hAnsi="Calibri" w:cs="Calibri"/>
              </w:rPr>
              <w:br/>
              <w:t>13 februari (eind middag) afscheid Achterhoek Raad (Bommelwereld)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lastRenderedPageBreak/>
              <w:t>24 juni Lentefestival in Den Haag (nb input voor de lobbyboodschap wordt nog opgehaald, ook gekoppeld aan het Regioplan NPVR)</w:t>
            </w:r>
          </w:p>
          <w:p w14:paraId="3F892706" w14:textId="77777777" w:rsidR="00541B3F" w:rsidRDefault="00541B3F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33D69538" w14:textId="77777777" w:rsidR="00541B3F" w:rsidRDefault="00541B3F"/>
    <w:sectPr w:rsidR="00541B3F" w:rsidSect="00C349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E966" w14:textId="77777777" w:rsidR="00B604CB" w:rsidRDefault="00B604CB">
      <w:pPr>
        <w:spacing w:after="0" w:line="240" w:lineRule="auto"/>
      </w:pPr>
      <w:r>
        <w:separator/>
      </w:r>
    </w:p>
  </w:endnote>
  <w:endnote w:type="continuationSeparator" w:id="0">
    <w:p w14:paraId="14D6D782" w14:textId="77777777" w:rsidR="00B604CB" w:rsidRDefault="00B6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0823" w14:textId="77777777" w:rsidR="007B6497" w:rsidRDefault="00B604CB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25A6EBE0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C11C" w14:textId="77777777" w:rsidR="00B604CB" w:rsidRDefault="00B604CB">
      <w:pPr>
        <w:spacing w:after="0" w:line="240" w:lineRule="auto"/>
      </w:pPr>
      <w:r>
        <w:separator/>
      </w:r>
    </w:p>
  </w:footnote>
  <w:footnote w:type="continuationSeparator" w:id="0">
    <w:p w14:paraId="6022FB34" w14:textId="77777777" w:rsidR="00B604CB" w:rsidRDefault="00B60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29C9" w14:textId="77777777" w:rsidR="00541B3F" w:rsidRDefault="00B604CB">
    <w:r>
      <w:rPr>
        <w:noProof/>
      </w:rPr>
      <w:drawing>
        <wp:inline distT="0" distB="0" distL="0" distR="0" wp14:anchorId="19A2B66A" wp14:editId="123CB2CA">
          <wp:extent cx="2314575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4575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541B3F"/>
    <w:rsid w:val="007B6497"/>
    <w:rsid w:val="008D1EF6"/>
    <w:rsid w:val="00B604CB"/>
    <w:rsid w:val="00E7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C4B7B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Calibri" w:eastAsia="Times New Roman" w:hAnsi="Calibri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Calibri" w:eastAsia="Times New Roman" w:hAnsi="Calibri"/>
      <w:color w:val="2E74B5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Calibri" w:eastAsia="Times New Roman" w:hAnsi="Calibri"/>
      <w:color w:val="2E74B5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Calibri" w:eastAsia="Times New Roman" w:hAnsi="Calibri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Calibri" w:eastAsia="Times New Roman" w:hAnsi="Calibr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Calibri" w:eastAsia="Times New Roman" w:hAnsi="Calibri" w:cs="Times New Roman"/>
      <w:color w:val="2E74B5"/>
      <w:sz w:val="24"/>
      <w:szCs w:val="24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06D7A"/>
    <w:rPr>
      <w:b/>
      <w:bCs/>
    </w:rPr>
  </w:style>
  <w:style w:type="character" w:styleId="Hyperlink">
    <w:name w:val="Hyperlink"/>
    <w:basedOn w:val="Standaardalinea-lettertype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8rhk.nl/save-the-date-en-meld-je-aan-jaarcongres-achterhoek-monitor-2025-202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Calibri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regioachterhoek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Achterhoek Board 11 december 2025</dc:title>
  <dc:creator>iBabs</dc:creator>
  <cp:lastModifiedBy>Stortelder, Wilma</cp:lastModifiedBy>
  <cp:revision>3</cp:revision>
  <dcterms:created xsi:type="dcterms:W3CDTF">2025-12-09T07:19:00Z</dcterms:created>
  <dcterms:modified xsi:type="dcterms:W3CDTF">2025-12-09T07:21:00Z</dcterms:modified>
</cp:coreProperties>
</file>